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31"/>
        </w:rPr>
      </w:pPr>
      <w:r>
        <w:rPr>
          <w:rFonts w:ascii="Times New Roman" w:eastAsia="Times New Roman" w:hAnsi="Times New Roman" w:cs="Times New Roman"/>
          <w:noProof/>
          <w:color w:val="326693"/>
          <w:sz w:val="31"/>
          <w:szCs w:val="31"/>
        </w:rPr>
        <w:drawing>
          <wp:inline distT="0" distB="0" distL="0" distR="0">
            <wp:extent cx="3427505" cy="2393005"/>
            <wp:effectExtent l="19050" t="0" r="1495" b="0"/>
            <wp:docPr id="1" name="Рисунок 1" descr="Изображение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550" cy="239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26693"/>
          <w:sz w:val="31"/>
          <w:szCs w:val="31"/>
        </w:rPr>
        <w:drawing>
          <wp:inline distT="0" distB="0" distL="0" distR="0">
            <wp:extent cx="3531546" cy="2266545"/>
            <wp:effectExtent l="19050" t="0" r="0" b="0"/>
            <wp:docPr id="2" name="Рисунок 2" descr="Изображени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16" cy="226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Памятка по пожарной</w:t>
      </w:r>
      <w:r w:rsidR="00FA7363"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безопасности для детей</w:t>
      </w: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    </w:t>
      </w: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ДОРОГИЕ РЕБЯТА!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Чтобы избежать  </w:t>
      </w: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пожара</w:t>
      </w: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, необходимо хорошо знать и строго соблюдать правила    пожарной безопасности.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ПОМНИТЕ: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брошенная ради баловства спичка может привести к тяжелым ожогам и травмами;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не устраивайте игр с огнем вблизи строений, в сараях, на чердаках, в подвалах;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не играйте со спичками, следите, чтобы со спичками не шалили маленькие дети;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не нагревайте незнакомые предметы, упаковки из-под порошков и красок, аэрозольные упаковки;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не растапливайте печи, не включайте газовые плитки;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—не играйте с электронагревательными приборами – от них, включенных в сеть и оставленных без  присмотра, может произойти пожар;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Если пожар все-таки произошел, вы должны знать, что необходимо сделать в первую очередь: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немедленной вызывайте пожарных по телефону «101» или «112», не забудьте назвать свою фамилию и точный адрес пожара, позовите на помощь взрослых;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срочно покиньте задымленное помещение;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самое главное: как бы вы ни были напуганы, никогда не прячьтесь в укромные места.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 помните, что пожар легче предупредить, чем потушить!</w:t>
      </w: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Arial" w:eastAsia="Times New Roman" w:hAnsi="Arial" w:cs="Arial"/>
          <w:b/>
          <w:bCs/>
          <w:i/>
          <w:i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Arial" w:eastAsia="Times New Roman" w:hAnsi="Arial" w:cs="Arial"/>
          <w:b/>
          <w:bCs/>
          <w:i/>
          <w:iCs/>
          <w:color w:val="111111"/>
          <w:sz w:val="25"/>
        </w:rPr>
      </w:pP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noProof/>
          <w:color w:val="326693"/>
          <w:sz w:val="25"/>
          <w:szCs w:val="25"/>
        </w:rPr>
        <w:drawing>
          <wp:inline distT="0" distB="0" distL="0" distR="0">
            <wp:extent cx="4146856" cy="4134256"/>
            <wp:effectExtent l="19050" t="0" r="6044" b="0"/>
            <wp:docPr id="3" name="Рисунок 3" descr="Изображение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891" cy="413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             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Шалость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опасна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ребята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с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огнем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–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огонь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можетсжечь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и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квартиру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и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дом!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</w:t>
      </w:r>
      <w:r w:rsidRPr="005A2782">
        <w:rPr>
          <w:rFonts w:ascii="Tahoma" w:eastAsia="Times New Roman" w:hAnsi="Tahoma" w:cs="Tahoma"/>
          <w:color w:val="111111"/>
          <w:sz w:val="25"/>
          <w:szCs w:val="25"/>
        </w:rPr>
        <w:lastRenderedPageBreak/>
        <w:t>правил должно стать для детей таким же обязательным и естественным, как соблюдение санитарно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Родители, помните</w:t>
      </w:r>
      <w:r w:rsidRPr="005A2782">
        <w:rPr>
          <w:rFonts w:ascii="Tahoma" w:eastAsia="Times New Roman" w:hAnsi="Tahoma" w:cs="Tahoma"/>
          <w:color w:val="111111"/>
          <w:sz w:val="25"/>
          <w:szCs w:val="25"/>
        </w:rPr>
        <w:t>: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огонь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–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опасная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игрушка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для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детей!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Обрести уверенность или постоянный страх за детей зависит от Вас.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 xml:space="preserve">В случае возникновения пожара немедленно звоните в </w:t>
      </w:r>
      <w:proofErr w:type="spellStart"/>
      <w:proofErr w:type="gramStart"/>
      <w:r w:rsidRPr="005A2782">
        <w:rPr>
          <w:rFonts w:ascii="Tahoma" w:eastAsia="Times New Roman" w:hAnsi="Tahoma" w:cs="Tahoma"/>
          <w:color w:val="111111"/>
          <w:sz w:val="25"/>
          <w:szCs w:val="25"/>
        </w:rPr>
        <w:t>пожарно</w:t>
      </w:r>
      <w:proofErr w:type="spellEnd"/>
      <w:r w:rsidRPr="005A2782">
        <w:rPr>
          <w:rFonts w:ascii="Tahoma" w:eastAsia="Times New Roman" w:hAnsi="Tahoma" w:cs="Tahoma"/>
          <w:color w:val="111111"/>
          <w:sz w:val="25"/>
          <w:szCs w:val="25"/>
        </w:rPr>
        <w:t xml:space="preserve"> – спасательную</w:t>
      </w:r>
      <w:proofErr w:type="gramEnd"/>
      <w:r w:rsidRPr="005A2782">
        <w:rPr>
          <w:rFonts w:ascii="Tahoma" w:eastAsia="Times New Roman" w:hAnsi="Tahoma" w:cs="Tahoma"/>
          <w:color w:val="111111"/>
          <w:sz w:val="25"/>
          <w:szCs w:val="25"/>
        </w:rPr>
        <w:t xml:space="preserve"> службу по телефону «101» или «112»</w:t>
      </w: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lastRenderedPageBreak/>
        <w:t>Правила пожарной безопасности для детей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«Чтобы не сгореть».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         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</w:p>
    <w:p w:rsidR="006F6D17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  <w:r>
        <w:rPr>
          <w:rFonts w:ascii="Tahoma" w:eastAsia="Times New Roman" w:hAnsi="Tahoma" w:cs="Tahoma"/>
          <w:noProof/>
          <w:color w:val="326693"/>
          <w:sz w:val="25"/>
          <w:szCs w:val="25"/>
        </w:rPr>
        <w:drawing>
          <wp:inline distT="0" distB="0" distL="0" distR="0">
            <wp:extent cx="2860337" cy="2848132"/>
            <wp:effectExtent l="19050" t="0" r="0" b="0"/>
            <wp:docPr id="4" name="Рисунок 4" descr="Изображение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97" cy="284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6D17" w:rsidRPr="006F6D17">
        <w:rPr>
          <w:rFonts w:ascii="Tahoma" w:eastAsia="Times New Roman" w:hAnsi="Tahoma" w:cs="Tahoma"/>
          <w:b/>
          <w:bCs/>
          <w:color w:val="111111"/>
          <w:sz w:val="25"/>
        </w:rPr>
        <w:t xml:space="preserve"> </w:t>
      </w:r>
    </w:p>
    <w:p w:rsidR="006F6D17" w:rsidRDefault="006F6D17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ДОРОГИЕ РЕБЯТА</w:t>
      </w:r>
      <w:r w:rsidRPr="005A2782">
        <w:rPr>
          <w:rFonts w:ascii="Tahoma" w:eastAsia="Times New Roman" w:hAnsi="Tahoma" w:cs="Tahoma"/>
          <w:color w:val="111111"/>
          <w:sz w:val="25"/>
          <w:szCs w:val="25"/>
        </w:rPr>
        <w:t>!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Помните! Эти правила требуют только одного: осторожного обращения с огнем.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В первую очередь не играйте со спичками, следите, чтобы не шалили с огнем ваши товарищи и маленькие дети.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Ни в коем случае не разрешается пользоваться спичками, свечами.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Ребята! Помните эти правила всегда, разъясняйте их своим друзьям и товарищам. Этим вы окажите помощь работникам противопожарной службы в деле предупреждения пожаров в школах, жилых домах, в лагерях.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Пожар может возникнуть в любом месте и в любое время. Поэтому к нему надо быть всегда подготовленным. Мы предлагаем вам запомнить простейшие правила, которые могут спастись от огня и дыма. Главное, что нужно запомнить — спички и зажигалки служат для хозяйственных дел, но никак не для игр. Даже маленькая искра может привести к большой беде.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lastRenderedPageBreak/>
        <w:t>Не включайте телевизор без взрослых. Если пожар случился в твоей квартире — убегай подальше.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Не забудь закрыть за собой дверь. Твердо знайте, что из дома есть два спасательных выхода: если нельзя выйти в дверь, зовите на помощь с балкона или окна.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Ни в коем случае не прячьтесь во время пожара под кроватью или в шкафу — пожарным будет трудно вас найти.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Если на вас загорелась одежда, остановитесь, падайте на землю и катайтесь. Если вы обожгли руку — подставьте ее под струю холодной воды и позовите на помощь взрослых.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Если в подъезде огонь или дым, не выходите из квартиры. Откройте окно или балкон и зовите на помощь.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Телефон пожарной охраны запомнить очень легко — «101», с сотового телефона набирайте номер «112».</w:t>
      </w:r>
    </w:p>
    <w:p w:rsid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Назовите свое имя и адрес. Если не дозвонились сами, попросите об этом старших.</w:t>
      </w:r>
    </w:p>
    <w:p w:rsidR="00C20831" w:rsidRDefault="00C20831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</w:p>
    <w:p w:rsidR="00C20831" w:rsidRDefault="00C20831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</w:p>
    <w:p w:rsidR="00C20831" w:rsidRDefault="00C20831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</w:p>
    <w:p w:rsidR="00C20831" w:rsidRDefault="00C20831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</w:p>
    <w:p w:rsidR="00674203" w:rsidRPr="005A2782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noProof/>
          <w:color w:val="326693"/>
          <w:sz w:val="25"/>
          <w:szCs w:val="25"/>
        </w:rPr>
        <w:lastRenderedPageBreak/>
        <w:drawing>
          <wp:inline distT="0" distB="0" distL="0" distR="0">
            <wp:extent cx="5425494" cy="4474330"/>
            <wp:effectExtent l="19050" t="0" r="3756" b="0"/>
            <wp:docPr id="5" name="Рисунок 5" descr="Изображение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882" cy="447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Памятка по пожарной безопасности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Причины возникновения пожаров: 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1. Неисправность электросети, электроприборов, утечка газа.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2. Неосторожное обращение и шалости детей с огнем.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3. Оставленные открытыми и без присмотра двери топок печей.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4. Использование неисправных отопительных приборов.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Для предупреждения возгораний в жилище необходимо строго соблюдать несложные правила пожарной безопасности.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Вот некоторые из них: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— не оставлять включенными электроприборы после работы с ними;                                        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 — не включать в одну розетку несколько мощных потребителей электроэнергии;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— пользуясь свечами, изолировать их от стола огнестойкими материалами;                           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 — не применять бенгальские огни, хлопушки и другие пиротехнические средства в квартирах;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— не устраивать игр со спичками, другими горящими предметами и легковоспламеняющимися материалами.</w:t>
      </w:r>
    </w:p>
    <w:p w:rsidR="00C20831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  <w:r>
        <w:rPr>
          <w:rFonts w:ascii="Tahoma" w:eastAsia="Times New Roman" w:hAnsi="Tahoma" w:cs="Tahoma"/>
          <w:noProof/>
          <w:color w:val="326693"/>
          <w:sz w:val="25"/>
          <w:szCs w:val="25"/>
        </w:rPr>
        <w:lastRenderedPageBreak/>
        <w:drawing>
          <wp:inline distT="0" distB="0" distL="0" distR="0">
            <wp:extent cx="4192905" cy="6293485"/>
            <wp:effectExtent l="19050" t="0" r="0" b="0"/>
            <wp:docPr id="6" name="Рисунок 6" descr="Изображение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629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Правила поведения во время пожара: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1. Обнаружив пожар, позвоните в пожарную службу по номера  101.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2. Позвонив пожарным, вы должны четко сказать свою фамилию и адрес, а также объяснить, что и где горит.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3. Предупредите о пожаре соседей, если необходимо, они помогут вам вызвать пожарных.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4. При пожаре нельзя прятаться под кровать, в шкаф, под ванну. Лучше вообще убежать из квартиры или из дома.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5. Помните: дым гораздо опаснее огня. Если чувствуете, что задыхаетесь, закройте нос и рот мокрой тряпкой, лягте  на пол и ползите к выходу – внизу дыма меньше.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6. Ожидая приезда пожарных, старайтесь сохранять спокойствие: вас обязательно спасут.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lastRenderedPageBreak/>
        <w:t>7. При пожаре больше опасен не огонь, а дым. От дыма нельзя спрятаться! Он найдет тебя везде!                                                                                              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8. Закройте за собой входную дверь, но не запирайте её на ключ.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Действия при возгорании телевизора: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1. Обесточить телевизор.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2. Сообщить в пожарную службу по телефону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101 или 112.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3. Если горение продолжается, накрыть телевизор плотной тканью, засыпать землёй из цветочного горшка.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4. Если вы не в силах справиться с огнем, покинуть помещение, плотно закрыв двери, окна. Сообщить соседям.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Действия в задымленном помещении, если есть возможность выхода: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1.Позвонить в пожарную службу по телефону 101 или 112.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2.Дышать через мокрую ткань.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3.Двигаться,  пригнувшись или ползком к выходу.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4.Не входить туда, где большая концентрация дыма.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5. Плотно закрыв за собой дверь, двигаться вдоль стены по лестнице.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Действия в случае, когда огонь отрезал путь к выходу: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1.Позвонить в пожарную службу по телефону 101 или 112.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2. Заткнуть тряпками все щели в двери, поливать дверь водой.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3. Создать запас воды в ванной комнате.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4. Находиться лучше на полу около окна, дыша через мокрую ткань или выйти на балкон.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5. Взять с собой мокрое одеяло, чтобы защититься от огня (если начнет проникать), фонарик и яркую тряпку для сигнала спасателям.</w:t>
      </w:r>
    </w:p>
    <w:p w:rsidR="00D3075D" w:rsidRDefault="00D3075D" w:rsidP="006F6D17">
      <w:pPr>
        <w:spacing w:after="0" w:line="240" w:lineRule="auto"/>
      </w:pPr>
    </w:p>
    <w:sectPr w:rsidR="00D30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A2782"/>
    <w:rsid w:val="005A2782"/>
    <w:rsid w:val="00674203"/>
    <w:rsid w:val="006F6D17"/>
    <w:rsid w:val="00C20831"/>
    <w:rsid w:val="00D3075D"/>
    <w:rsid w:val="00FA7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A2782"/>
  </w:style>
  <w:style w:type="character" w:styleId="a3">
    <w:name w:val="Hyperlink"/>
    <w:basedOn w:val="a0"/>
    <w:uiPriority w:val="99"/>
    <w:semiHidden/>
    <w:unhideWhenUsed/>
    <w:rsid w:val="005A27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2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A2782"/>
    <w:rPr>
      <w:b/>
      <w:bCs/>
    </w:rPr>
  </w:style>
  <w:style w:type="character" w:styleId="a6">
    <w:name w:val="Emphasis"/>
    <w:basedOn w:val="a0"/>
    <w:uiPriority w:val="20"/>
    <w:qFormat/>
    <w:rsid w:val="005A278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A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vfl.ru/ii/1527771145/e298190e/21946475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images.vfl.ru/ii/1527771333/ef170dbf/21946548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mages.vfl.ru/ii/1527771028/6466bc1b/21946415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images.vfl.ru/ii/1527771220/016716d3/21946499.jpg" TargetMode="External"/><Relationship Id="rId4" Type="http://schemas.openxmlformats.org/officeDocument/2006/relationships/hyperlink" Target="http://images.vfl.ru/ii/1527771059/ef695f02/21946434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images.vfl.ru/ii/1527771441/8bdf4661/2194660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и молодежной политики</Company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Леонтьевич</dc:creator>
  <cp:keywords/>
  <dc:description/>
  <cp:lastModifiedBy>Федоров Андрей Леонтьевич</cp:lastModifiedBy>
  <cp:revision>2</cp:revision>
  <dcterms:created xsi:type="dcterms:W3CDTF">2020-04-08T10:21:00Z</dcterms:created>
  <dcterms:modified xsi:type="dcterms:W3CDTF">2020-04-08T10:26:00Z</dcterms:modified>
</cp:coreProperties>
</file>